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248" w:rsidRPr="00946C08" w:rsidRDefault="00946C08" w:rsidP="00946C08">
      <w:pPr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  <w:proofErr w:type="spellStart"/>
      <w:r>
        <w:rPr>
          <w:rFonts w:ascii="Century Gothic" w:hAnsi="Century Gothic"/>
          <w:b/>
          <w:sz w:val="28"/>
          <w:szCs w:val="28"/>
        </w:rPr>
        <w:t>Niin</w:t>
      </w:r>
      <w:proofErr w:type="spellEnd"/>
      <w:r>
        <w:rPr>
          <w:rFonts w:ascii="Century Gothic" w:hAnsi="Century Gothic"/>
          <w:b/>
          <w:sz w:val="28"/>
          <w:szCs w:val="28"/>
        </w:rPr>
        <w:t>!</w:t>
      </w:r>
      <w:r w:rsidR="000C6248" w:rsidRPr="000C6248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="000C6248" w:rsidRPr="000C6248">
        <w:rPr>
          <w:rFonts w:ascii="Century Gothic" w:hAnsi="Century Gothic"/>
          <w:b/>
          <w:sz w:val="28"/>
          <w:szCs w:val="28"/>
        </w:rPr>
        <w:t>Odaminowin</w:t>
      </w:r>
      <w:bookmarkStart w:id="0" w:name="_GoBack"/>
      <w:bookmarkEnd w:id="0"/>
      <w:proofErr w:type="spellEnd"/>
    </w:p>
    <w:p w:rsidR="000C6248" w:rsidRPr="000C6248" w:rsidRDefault="000C6248" w:rsidP="00946C08">
      <w:pPr>
        <w:spacing w:line="360" w:lineRule="auto"/>
        <w:rPr>
          <w:rFonts w:ascii="Century Gothic" w:hAnsi="Century Gothic"/>
          <w:sz w:val="28"/>
          <w:szCs w:val="28"/>
        </w:rPr>
      </w:pPr>
      <w:r w:rsidRPr="000C6248">
        <w:rPr>
          <w:rFonts w:ascii="Century Gothic" w:hAnsi="Century Gothic"/>
          <w:sz w:val="28"/>
          <w:szCs w:val="28"/>
        </w:rPr>
        <w:t>How to Play:</w:t>
      </w:r>
    </w:p>
    <w:p w:rsidR="000C6248" w:rsidRPr="000C6248" w:rsidRDefault="00946C08" w:rsidP="00946C08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 player</w:t>
      </w:r>
      <w:r w:rsidR="000C6248" w:rsidRPr="000C6248">
        <w:rPr>
          <w:rFonts w:ascii="Century Gothic" w:hAnsi="Century Gothic"/>
          <w:sz w:val="28"/>
          <w:szCs w:val="28"/>
        </w:rPr>
        <w:t xml:space="preserve"> who is “it”</w:t>
      </w:r>
      <w:r w:rsidR="00C53F5D">
        <w:rPr>
          <w:rFonts w:ascii="Century Gothic" w:hAnsi="Century Gothic"/>
          <w:sz w:val="28"/>
          <w:szCs w:val="28"/>
        </w:rPr>
        <w:t xml:space="preserve"> comes to the front of the group</w:t>
      </w:r>
      <w:r w:rsidR="000C6248" w:rsidRPr="000C6248">
        <w:rPr>
          <w:rFonts w:ascii="Century Gothic" w:hAnsi="Century Gothic"/>
          <w:sz w:val="28"/>
          <w:szCs w:val="28"/>
        </w:rPr>
        <w:t xml:space="preserve"> with his/her back turned to them. </w:t>
      </w:r>
    </w:p>
    <w:p w:rsidR="000C6248" w:rsidRPr="000C6248" w:rsidRDefault="00C53F5D" w:rsidP="00946C08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 instructor motions another player</w:t>
      </w:r>
      <w:r w:rsidR="000C6248" w:rsidRPr="000C6248">
        <w:rPr>
          <w:rFonts w:ascii="Century Gothic" w:hAnsi="Century Gothic"/>
          <w:sz w:val="28"/>
          <w:szCs w:val="28"/>
        </w:rPr>
        <w:t xml:space="preserve"> to come up and knock on the floor behind the student. </w:t>
      </w:r>
    </w:p>
    <w:p w:rsidR="000C6248" w:rsidRPr="000C6248" w:rsidRDefault="0087283E" w:rsidP="00946C08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Student says “</w:t>
      </w:r>
      <w:proofErr w:type="spellStart"/>
      <w:r>
        <w:rPr>
          <w:rFonts w:ascii="Century Gothic" w:hAnsi="Century Gothic"/>
          <w:sz w:val="28"/>
          <w:szCs w:val="28"/>
        </w:rPr>
        <w:t>Awenen</w:t>
      </w:r>
      <w:proofErr w:type="spellEnd"/>
      <w:r>
        <w:rPr>
          <w:rFonts w:ascii="Century Gothic" w:hAnsi="Century Gothic"/>
          <w:sz w:val="28"/>
          <w:szCs w:val="28"/>
        </w:rPr>
        <w:t xml:space="preserve"> awe?” </w:t>
      </w:r>
    </w:p>
    <w:p w:rsidR="000C6248" w:rsidRPr="000C6248" w:rsidRDefault="000C6248" w:rsidP="00946C08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8"/>
          <w:szCs w:val="28"/>
        </w:rPr>
      </w:pPr>
      <w:r w:rsidRPr="000C6248">
        <w:rPr>
          <w:rFonts w:ascii="Century Gothic" w:hAnsi="Century Gothic"/>
          <w:sz w:val="28"/>
          <w:szCs w:val="28"/>
        </w:rPr>
        <w:t>The student who knocked tries to disguis</w:t>
      </w:r>
      <w:r w:rsidR="0087283E">
        <w:rPr>
          <w:rFonts w:ascii="Century Gothic" w:hAnsi="Century Gothic"/>
          <w:sz w:val="28"/>
          <w:szCs w:val="28"/>
        </w:rPr>
        <w:t>e their voice and says “</w:t>
      </w:r>
      <w:proofErr w:type="spellStart"/>
      <w:r w:rsidR="0087283E">
        <w:rPr>
          <w:rFonts w:ascii="Century Gothic" w:hAnsi="Century Gothic"/>
          <w:sz w:val="28"/>
          <w:szCs w:val="28"/>
        </w:rPr>
        <w:t>Niin</w:t>
      </w:r>
      <w:proofErr w:type="spellEnd"/>
      <w:r w:rsidR="0087283E">
        <w:rPr>
          <w:rFonts w:ascii="Century Gothic" w:hAnsi="Century Gothic"/>
          <w:sz w:val="28"/>
          <w:szCs w:val="28"/>
        </w:rPr>
        <w:t>!</w:t>
      </w:r>
      <w:r w:rsidRPr="000C6248">
        <w:rPr>
          <w:rFonts w:ascii="Century Gothic" w:hAnsi="Century Gothic"/>
          <w:sz w:val="28"/>
          <w:szCs w:val="28"/>
        </w:rPr>
        <w:t xml:space="preserve">”. Then he/she returns to his seat. </w:t>
      </w:r>
    </w:p>
    <w:p w:rsidR="000C6248" w:rsidRDefault="0087283E" w:rsidP="00946C08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When the instructor says, “</w:t>
      </w:r>
      <w:proofErr w:type="spellStart"/>
      <w:r>
        <w:rPr>
          <w:rFonts w:ascii="Century Gothic" w:hAnsi="Century Gothic"/>
          <w:sz w:val="28"/>
          <w:szCs w:val="28"/>
        </w:rPr>
        <w:t>Mii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zhi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gwa</w:t>
      </w:r>
      <w:proofErr w:type="spellEnd"/>
      <w:r w:rsidR="00946C08">
        <w:rPr>
          <w:rFonts w:ascii="Century Gothic" w:hAnsi="Century Gothic"/>
          <w:sz w:val="28"/>
          <w:szCs w:val="28"/>
        </w:rPr>
        <w:t>”, the player</w:t>
      </w:r>
      <w:r w:rsidR="000C6248" w:rsidRPr="000C6248">
        <w:rPr>
          <w:rFonts w:ascii="Century Gothic" w:hAnsi="Century Gothic"/>
          <w:sz w:val="28"/>
          <w:szCs w:val="28"/>
        </w:rPr>
        <w:t xml:space="preserve"> who is “it” turns around and is permitted three guesses as to who did the knocking. If correct, he/she continues to be “it”. If not, the “knocker” becomes “it”.</w:t>
      </w:r>
    </w:p>
    <w:p w:rsidR="00946C08" w:rsidRPr="00946C08" w:rsidRDefault="00946C08" w:rsidP="00946C08">
      <w:pPr>
        <w:spacing w:line="360" w:lineRule="auto"/>
        <w:rPr>
          <w:rFonts w:ascii="Century Gothic" w:hAnsi="Century Gothic"/>
          <w:sz w:val="28"/>
          <w:szCs w:val="28"/>
        </w:rPr>
      </w:pPr>
      <w:r w:rsidRPr="00946C08">
        <w:rPr>
          <w:rFonts w:ascii="Century Gothic" w:hAnsi="Century Gothic"/>
          <w:sz w:val="28"/>
          <w:szCs w:val="28"/>
        </w:rPr>
        <w:t>Vocabulary</w:t>
      </w:r>
      <w:r>
        <w:rPr>
          <w:rFonts w:ascii="Century Gothic" w:hAnsi="Century Gothic"/>
          <w:sz w:val="28"/>
          <w:szCs w:val="28"/>
        </w:rPr>
        <w:t>:</w:t>
      </w:r>
    </w:p>
    <w:p w:rsidR="00946C08" w:rsidRPr="00946C08" w:rsidRDefault="00946C08" w:rsidP="00946C08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8"/>
          <w:szCs w:val="28"/>
        </w:rPr>
      </w:pPr>
      <w:proofErr w:type="spellStart"/>
      <w:r w:rsidRPr="00946C08">
        <w:rPr>
          <w:rFonts w:ascii="Century Gothic" w:hAnsi="Century Gothic"/>
          <w:sz w:val="28"/>
          <w:szCs w:val="28"/>
        </w:rPr>
        <w:t>Awenen</w:t>
      </w:r>
      <w:proofErr w:type="spellEnd"/>
      <w:r w:rsidRPr="00946C08">
        <w:rPr>
          <w:rFonts w:ascii="Century Gothic" w:hAnsi="Century Gothic"/>
          <w:sz w:val="28"/>
          <w:szCs w:val="28"/>
        </w:rPr>
        <w:t xml:space="preserve"> awe? – Who is it?</w:t>
      </w:r>
    </w:p>
    <w:p w:rsidR="00946C08" w:rsidRPr="00946C08" w:rsidRDefault="00946C08" w:rsidP="00946C08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8"/>
          <w:szCs w:val="28"/>
        </w:rPr>
      </w:pPr>
      <w:proofErr w:type="spellStart"/>
      <w:r w:rsidRPr="00946C08">
        <w:rPr>
          <w:rFonts w:ascii="Century Gothic" w:hAnsi="Century Gothic"/>
          <w:sz w:val="28"/>
          <w:szCs w:val="28"/>
        </w:rPr>
        <w:t>Niin</w:t>
      </w:r>
      <w:proofErr w:type="spellEnd"/>
      <w:r w:rsidRPr="00946C08">
        <w:rPr>
          <w:rFonts w:ascii="Century Gothic" w:hAnsi="Century Gothic"/>
          <w:sz w:val="28"/>
          <w:szCs w:val="28"/>
        </w:rPr>
        <w:t>! – Me!</w:t>
      </w:r>
    </w:p>
    <w:p w:rsidR="00946C08" w:rsidRPr="00946C08" w:rsidRDefault="00946C08" w:rsidP="00946C08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8"/>
          <w:szCs w:val="28"/>
        </w:rPr>
      </w:pPr>
      <w:proofErr w:type="spellStart"/>
      <w:r w:rsidRPr="00946C08">
        <w:rPr>
          <w:rFonts w:ascii="Century Gothic" w:hAnsi="Century Gothic"/>
          <w:sz w:val="28"/>
          <w:szCs w:val="28"/>
        </w:rPr>
        <w:t>Mii</w:t>
      </w:r>
      <w:proofErr w:type="spellEnd"/>
      <w:r w:rsidRPr="00946C08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946C08">
        <w:rPr>
          <w:rFonts w:ascii="Century Gothic" w:hAnsi="Century Gothic"/>
          <w:sz w:val="28"/>
          <w:szCs w:val="28"/>
        </w:rPr>
        <w:t>zhi</w:t>
      </w:r>
      <w:proofErr w:type="spellEnd"/>
      <w:r w:rsidRPr="00946C08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946C08">
        <w:rPr>
          <w:rFonts w:ascii="Century Gothic" w:hAnsi="Century Gothic"/>
          <w:sz w:val="28"/>
          <w:szCs w:val="28"/>
        </w:rPr>
        <w:t>gwa</w:t>
      </w:r>
      <w:proofErr w:type="spellEnd"/>
      <w:r w:rsidRPr="00946C08">
        <w:rPr>
          <w:rFonts w:ascii="Century Gothic" w:hAnsi="Century Gothic"/>
          <w:sz w:val="28"/>
          <w:szCs w:val="28"/>
        </w:rPr>
        <w:t xml:space="preserve"> – Ready</w:t>
      </w:r>
    </w:p>
    <w:p w:rsidR="00946C08" w:rsidRPr="00946C08" w:rsidRDefault="00946C08" w:rsidP="00946C08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8"/>
          <w:szCs w:val="28"/>
        </w:rPr>
      </w:pPr>
      <w:proofErr w:type="spellStart"/>
      <w:r w:rsidRPr="00946C08">
        <w:rPr>
          <w:rFonts w:ascii="Century Gothic" w:hAnsi="Century Gothic"/>
          <w:sz w:val="28"/>
          <w:szCs w:val="28"/>
        </w:rPr>
        <w:t>Giin</w:t>
      </w:r>
      <w:proofErr w:type="spellEnd"/>
      <w:r w:rsidRPr="00946C08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946C08">
        <w:rPr>
          <w:rFonts w:ascii="Century Gothic" w:hAnsi="Century Gothic"/>
          <w:sz w:val="28"/>
          <w:szCs w:val="28"/>
        </w:rPr>
        <w:t>ina</w:t>
      </w:r>
      <w:proofErr w:type="spellEnd"/>
      <w:r w:rsidRPr="00946C08">
        <w:rPr>
          <w:rFonts w:ascii="Century Gothic" w:hAnsi="Century Gothic"/>
          <w:sz w:val="28"/>
          <w:szCs w:val="28"/>
        </w:rPr>
        <w:t>? Is it you?</w:t>
      </w:r>
    </w:p>
    <w:p w:rsidR="00946C08" w:rsidRPr="00946C08" w:rsidRDefault="00946C08" w:rsidP="00946C08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8"/>
          <w:szCs w:val="28"/>
        </w:rPr>
      </w:pPr>
      <w:proofErr w:type="spellStart"/>
      <w:r w:rsidRPr="00946C08">
        <w:rPr>
          <w:rFonts w:ascii="Century Gothic" w:hAnsi="Century Gothic"/>
          <w:sz w:val="28"/>
          <w:szCs w:val="28"/>
        </w:rPr>
        <w:t>Gaawiin</w:t>
      </w:r>
      <w:proofErr w:type="spellEnd"/>
      <w:r w:rsidRPr="00946C08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946C08">
        <w:rPr>
          <w:rFonts w:ascii="Century Gothic" w:hAnsi="Century Gothic"/>
          <w:sz w:val="28"/>
          <w:szCs w:val="28"/>
        </w:rPr>
        <w:t>niin</w:t>
      </w:r>
      <w:proofErr w:type="spellEnd"/>
      <w:r w:rsidRPr="00946C08">
        <w:rPr>
          <w:rFonts w:ascii="Century Gothic" w:hAnsi="Century Gothic"/>
          <w:sz w:val="28"/>
          <w:szCs w:val="28"/>
        </w:rPr>
        <w:t xml:space="preserve"> – It is not me</w:t>
      </w:r>
    </w:p>
    <w:p w:rsidR="00946C08" w:rsidRPr="00946C08" w:rsidRDefault="00946C08" w:rsidP="00946C08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8"/>
          <w:szCs w:val="28"/>
        </w:rPr>
      </w:pPr>
      <w:proofErr w:type="spellStart"/>
      <w:r w:rsidRPr="00946C08">
        <w:rPr>
          <w:rFonts w:ascii="Century Gothic" w:hAnsi="Century Gothic"/>
          <w:sz w:val="28"/>
          <w:szCs w:val="28"/>
        </w:rPr>
        <w:t>Eya</w:t>
      </w:r>
      <w:proofErr w:type="spellEnd"/>
      <w:r w:rsidRPr="00946C08">
        <w:rPr>
          <w:rFonts w:ascii="Century Gothic" w:hAnsi="Century Gothic"/>
          <w:sz w:val="28"/>
          <w:szCs w:val="28"/>
        </w:rPr>
        <w:t>! – Yes!</w:t>
      </w:r>
    </w:p>
    <w:p w:rsidR="0087283E" w:rsidRDefault="0087283E"/>
    <w:sectPr w:rsidR="008728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926FF"/>
    <w:multiLevelType w:val="hybridMultilevel"/>
    <w:tmpl w:val="A20AF8AA"/>
    <w:lvl w:ilvl="0" w:tplc="16F8891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15EC0"/>
    <w:multiLevelType w:val="hybridMultilevel"/>
    <w:tmpl w:val="8F74E4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D73AF"/>
    <w:multiLevelType w:val="hybridMultilevel"/>
    <w:tmpl w:val="830CD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C1D57"/>
    <w:multiLevelType w:val="hybridMultilevel"/>
    <w:tmpl w:val="979498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48"/>
    <w:rsid w:val="000C6248"/>
    <w:rsid w:val="007B5CC4"/>
    <w:rsid w:val="0087283E"/>
    <w:rsid w:val="00946C08"/>
    <w:rsid w:val="00C53F5D"/>
    <w:rsid w:val="00F2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EE89E"/>
  <w15:chartTrackingRefBased/>
  <w15:docId w15:val="{F269DD61-AFDC-44B9-BA47-6B6B26E9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Neganigwane</dc:creator>
  <cp:keywords/>
  <dc:description/>
  <cp:lastModifiedBy>Brigitte Neganigwane</cp:lastModifiedBy>
  <cp:revision>2</cp:revision>
  <dcterms:created xsi:type="dcterms:W3CDTF">2020-01-09T20:39:00Z</dcterms:created>
  <dcterms:modified xsi:type="dcterms:W3CDTF">2020-01-13T17:00:00Z</dcterms:modified>
</cp:coreProperties>
</file>